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1000" w14:textId="77777777" w:rsidR="00640CE8" w:rsidRPr="005105A3" w:rsidRDefault="00640CE8" w:rsidP="00640CE8">
      <w:pPr>
        <w:spacing w:after="0" w:line="25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  <w:r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  <w:t>ANEKS I: JAVNI POZIV</w:t>
      </w:r>
    </w:p>
    <w:p w14:paraId="27E7183A" w14:textId="77777777" w:rsidR="00FF7CBA" w:rsidRPr="005105A3" w:rsidRDefault="00FF7CBA" w:rsidP="002201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31A38F2" w14:textId="3563B245" w:rsidR="00FF7CBA" w:rsidRPr="00FB543E" w:rsidRDefault="00ED111F" w:rsidP="00FF7C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D111F">
        <w:rPr>
          <w:rFonts w:ascii="Times New Roman" w:hAnsi="Times New Roman" w:cs="Times New Roman"/>
          <w:sz w:val="24"/>
          <w:szCs w:val="24"/>
          <w:lang w:val="hr-HR"/>
        </w:rPr>
        <w:t>Na temelju članaka 11. stavak (2) Zakona o proračunu institucija Bosne i Hercegovine i Međunarodnih obaveza Bosne i Hercegovine za 2025. godinu („Službeni glasnik BiH“, broj:</w:t>
      </w:r>
      <w:r w:rsidRPr="00FB543E">
        <w:rPr>
          <w:rFonts w:ascii="Times New Roman" w:hAnsi="Times New Roman" w:cs="Times New Roman"/>
          <w:sz w:val="24"/>
          <w:szCs w:val="24"/>
          <w:lang w:val="hr-BA"/>
        </w:rPr>
        <w:t xml:space="preserve"> 70/25)</w:t>
      </w:r>
      <w:r w:rsidR="00FB543E" w:rsidRPr="00FB543E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="00FF7CBA" w:rsidRPr="00ED111F">
        <w:rPr>
          <w:rFonts w:ascii="Times New Roman" w:hAnsi="Times New Roman" w:cs="Times New Roman"/>
          <w:sz w:val="24"/>
          <w:szCs w:val="24"/>
          <w:lang w:val="bs-Latn-BA"/>
        </w:rPr>
        <w:t>članka 4.</w:t>
      </w:r>
      <w:r w:rsidR="00FF7CBA" w:rsidRPr="005105A3">
        <w:rPr>
          <w:rFonts w:ascii="Times New Roman" w:hAnsi="Times New Roman" w:cs="Times New Roman"/>
          <w:sz w:val="24"/>
          <w:szCs w:val="24"/>
          <w:lang w:val="bs-Latn-BA"/>
        </w:rPr>
        <w:t xml:space="preserve">  Odluke o načinu korištenja </w:t>
      </w:r>
      <w:r w:rsidR="00FF7CBA"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bespovratnih sredstava iz proračuna </w:t>
      </w:r>
      <w:r w:rsidR="00FF7CBA" w:rsidRPr="005105A3">
        <w:rPr>
          <w:rFonts w:ascii="Times New Roman" w:hAnsi="Times New Roman" w:cs="Times New Roman"/>
          <w:sz w:val="24"/>
          <w:szCs w:val="24"/>
          <w:lang w:val="bs-Latn-BA"/>
        </w:rPr>
        <w:t>Ministarstva za ljudska prava i izbjeglice Bosne i Hercegovine za razdoblje 2024-2026. godina („Službeni glasnik BiH“, broj 72/24)</w:t>
      </w:r>
      <w:r w:rsidR="00FB543E">
        <w:rPr>
          <w:rFonts w:ascii="Times New Roman" w:hAnsi="Times New Roman" w:cs="Times New Roman"/>
          <w:sz w:val="24"/>
          <w:szCs w:val="24"/>
          <w:lang w:val="bs-Latn-BA"/>
        </w:rPr>
        <w:t xml:space="preserve"> i Odluke o izmjeni Odluke o načinu korištenja bespovratnih sredstava </w:t>
      </w:r>
      <w:r w:rsidR="00FB543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iz </w:t>
      </w:r>
      <w:r w:rsidR="00FB543E">
        <w:rPr>
          <w:rFonts w:ascii="Times New Roman" w:hAnsi="Times New Roman" w:cs="Times New Roman"/>
          <w:sz w:val="24"/>
          <w:szCs w:val="24"/>
          <w:lang w:val="bs-Latn-BA"/>
        </w:rPr>
        <w:t>proračuna</w:t>
      </w:r>
      <w:r w:rsidR="00FB543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Ministarstva za ljudska prava i izbjeglice Bosne i Hercegovine za </w:t>
      </w:r>
      <w:r w:rsidR="00FB543E">
        <w:rPr>
          <w:rFonts w:ascii="Times New Roman" w:hAnsi="Times New Roman" w:cs="Times New Roman"/>
          <w:sz w:val="24"/>
          <w:szCs w:val="24"/>
          <w:lang w:val="bs-Latn-BA"/>
        </w:rPr>
        <w:t>razdoblje</w:t>
      </w:r>
      <w:r w:rsidR="00FB543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2024-2026. godina</w:t>
      </w:r>
      <w:r w:rsidR="00FB543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78DB" w:rsidRPr="00A478DB">
        <w:rPr>
          <w:rFonts w:ascii="Times New Roman" w:hAnsi="Times New Roman" w:cs="Times New Roman"/>
          <w:sz w:val="24"/>
          <w:szCs w:val="24"/>
          <w:lang w:val="bs-Latn-BA"/>
        </w:rPr>
        <w:t xml:space="preserve">koju je usvojilo Vijeće ministara Bosne i Hercegovine na 66. vanrednoj sjednici održanoj 21.11.2025. godine </w:t>
      </w:r>
      <w:r w:rsidR="00FF7CBA" w:rsidRPr="005105A3">
        <w:rPr>
          <w:rFonts w:ascii="Times New Roman" w:hAnsi="Times New Roman" w:cs="Times New Roman"/>
          <w:sz w:val="24"/>
          <w:szCs w:val="24"/>
          <w:lang w:val="bs-Latn-BA"/>
        </w:rPr>
        <w:t xml:space="preserve">Ministarstvo za ljudska prava i izbjeglice Bosne i Hercegovine objavljuje </w:t>
      </w:r>
    </w:p>
    <w:p w14:paraId="0BE74E87" w14:textId="67CC690D" w:rsidR="003C0E1B" w:rsidRPr="005105A3" w:rsidRDefault="003C0E1B" w:rsidP="002201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 </w:t>
      </w:r>
    </w:p>
    <w:p w14:paraId="29020F77" w14:textId="77777777" w:rsidR="003C0E1B" w:rsidRPr="005105A3" w:rsidRDefault="003C0E1B" w:rsidP="002201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6ECECCAD" w14:textId="77777777" w:rsidR="00640CE8" w:rsidRPr="005105A3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084714F2" w14:textId="77777777" w:rsidR="00BF3B3F" w:rsidRPr="005105A3" w:rsidRDefault="00BF3B3F" w:rsidP="00BF3B3F">
      <w:pPr>
        <w:tabs>
          <w:tab w:val="left" w:pos="426"/>
        </w:tabs>
        <w:spacing w:before="120" w:after="120" w:line="240" w:lineRule="auto"/>
        <w:ind w:right="3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</w:pPr>
      <w:r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>JAVNI POZIV</w:t>
      </w:r>
    </w:p>
    <w:p w14:paraId="29FB4A3A" w14:textId="36ABD11D" w:rsidR="00BF3B3F" w:rsidRPr="005105A3" w:rsidRDefault="00BF3B3F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</w:pPr>
      <w:r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za dodjelu </w:t>
      </w:r>
      <w:bookmarkStart w:id="0" w:name="_Hlk134798326"/>
      <w:r w:rsidR="00DE73B8" w:rsidRPr="00DE7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Latn-BA"/>
          <w14:ligatures w14:val="none"/>
        </w:rPr>
        <w:t>bespovratnih</w:t>
      </w:r>
      <w:r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sredstava udr</w:t>
      </w:r>
      <w:r w:rsidR="006864E7"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>ugama</w:t>
      </w:r>
      <w:r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</w:t>
      </w:r>
      <w:r w:rsidR="006864E7"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>obitelji</w:t>
      </w:r>
      <w:r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nestalih osoba</w:t>
      </w:r>
      <w:bookmarkEnd w:id="0"/>
    </w:p>
    <w:p w14:paraId="285B6365" w14:textId="6C7A6FB0" w:rsidR="00BF3B3F" w:rsidRPr="005105A3" w:rsidRDefault="00BF3B3F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</w:pPr>
      <w:r w:rsidRPr="005105A3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u Bosni i Hercegovini za </w:t>
      </w:r>
      <w:r w:rsidRPr="00DE73B8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>202</w:t>
      </w:r>
      <w:r w:rsidR="00FF450D" w:rsidRPr="00DE73B8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>5</w:t>
      </w:r>
      <w:r w:rsidRPr="00DE73B8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  <w:t>. godinu</w:t>
      </w:r>
    </w:p>
    <w:p w14:paraId="16FFA776" w14:textId="77777777" w:rsidR="003B7B9E" w:rsidRPr="005105A3" w:rsidRDefault="003B7B9E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BA"/>
          <w14:ligatures w14:val="none"/>
        </w:rPr>
      </w:pPr>
    </w:p>
    <w:p w14:paraId="1802479E" w14:textId="733C5C1D" w:rsidR="00710003" w:rsidRPr="005105A3" w:rsidRDefault="00710003" w:rsidP="007100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1. CILJ </w:t>
      </w:r>
      <w:r w:rsidR="00911305"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FINANCIRANJA/SUFINANCIRANJA 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PROJEKATA</w:t>
      </w:r>
    </w:p>
    <w:p w14:paraId="26709D4C" w14:textId="77777777" w:rsidR="00640CE8" w:rsidRPr="005105A3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28A43EAD" w14:textId="5D8E9967" w:rsidR="00C92834" w:rsidRPr="005105A3" w:rsidRDefault="00C92834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Svrha</w:t>
      </w:r>
      <w:r w:rsidR="00DE73B8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</w:t>
      </w:r>
      <w:r w:rsidR="00DE73B8" w:rsidRP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sr-Latn-BA" w:eastAsia="x-none"/>
          <w14:ligatures w14:val="none"/>
        </w:rPr>
        <w:t>bespovratnih sredstava</w:t>
      </w:r>
      <w:r w:rsidR="00DE73B8" w:rsidRP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bs-Cyrl-BA" w:eastAsia="x-none"/>
          <w14:ligatures w14:val="none"/>
        </w:rPr>
        <w:t xml:space="preserve"> 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je podrška udru</w:t>
      </w:r>
      <w:r w:rsidR="0095503F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gama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porodica nestalih</w:t>
      </w:r>
      <w:r w:rsidR="00083C69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osoba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za osnaživanje </w:t>
      </w:r>
      <w:r w:rsidR="0095503F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obitelji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nestalih </w:t>
      </w:r>
      <w:r w:rsidR="008C3933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osoba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u Bosni i Hercegovini.</w:t>
      </w:r>
    </w:p>
    <w:p w14:paraId="4005433F" w14:textId="6A67AA12" w:rsidR="00C92834" w:rsidRPr="005105A3" w:rsidRDefault="00C92834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Cilj dodjele </w:t>
      </w:r>
      <w:r w:rsidR="00DE73B8" w:rsidRP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sr-Latn-BA" w:eastAsia="x-none"/>
          <w14:ligatures w14:val="none"/>
        </w:rPr>
        <w:t>bespovratnih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sredstava je </w:t>
      </w:r>
      <w:r w:rsidR="0095503F" w:rsidRPr="005105A3">
        <w:rPr>
          <w:rFonts w:ascii="Times New Roman" w:hAnsi="Times New Roman" w:cs="Times New Roman"/>
          <w:sz w:val="24"/>
          <w:szCs w:val="24"/>
          <w:lang w:val="hr-BA"/>
        </w:rPr>
        <w:t>financiranj</w:t>
      </w:r>
      <w:r w:rsidR="00DE73B8">
        <w:rPr>
          <w:rFonts w:ascii="Times New Roman" w:hAnsi="Times New Roman" w:cs="Times New Roman"/>
          <w:sz w:val="24"/>
          <w:szCs w:val="24"/>
          <w:lang w:val="hr-BA"/>
        </w:rPr>
        <w:t>e</w:t>
      </w:r>
      <w:r w:rsidR="0095503F" w:rsidRPr="005105A3">
        <w:rPr>
          <w:rFonts w:ascii="Times New Roman" w:hAnsi="Times New Roman" w:cs="Times New Roman"/>
          <w:sz w:val="24"/>
          <w:szCs w:val="24"/>
          <w:lang w:val="hr-BA"/>
        </w:rPr>
        <w:t>/sufinanciranj</w:t>
      </w:r>
      <w:r w:rsidR="00DE73B8">
        <w:rPr>
          <w:rFonts w:ascii="Times New Roman" w:hAnsi="Times New Roman" w:cs="Times New Roman"/>
          <w:sz w:val="24"/>
          <w:szCs w:val="24"/>
          <w:lang w:val="hr-BA"/>
        </w:rPr>
        <w:t>e</w:t>
      </w:r>
      <w:r w:rsidR="0095503F"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projekata kojim se podržavaju </w:t>
      </w:r>
      <w:r w:rsidR="0095503F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obitelji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u pogledu mapiranja problema sa kojim se suočavaju, za pružanje različitih vidova </w:t>
      </w:r>
      <w:r w:rsidR="0095503F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potpore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</w:t>
      </w:r>
      <w:r w:rsidR="0095503F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obitelji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nestalih </w:t>
      </w:r>
      <w:r w:rsidR="008C3933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osoba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, kao što su psihosocijalna </w:t>
      </w:r>
      <w:r w:rsidR="00A5070B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potpora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, javno zagovaranje, priprema i podnošenje inicijativa i poboljšanje s</w:t>
      </w:r>
      <w:r w:rsidR="00A5070B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u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radnje sa tijelima koja se bave traženjem nestalih </w:t>
      </w:r>
      <w:r w:rsidR="008C3933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osoba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.  </w:t>
      </w:r>
    </w:p>
    <w:p w14:paraId="24F19DE8" w14:textId="31946563" w:rsidR="00C92834" w:rsidRPr="005105A3" w:rsidRDefault="00C92834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Ovim </w:t>
      </w:r>
      <w:r w:rsidR="00DE73B8" w:rsidRP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sr-Latn-BA" w:eastAsia="x-none"/>
          <w14:ligatures w14:val="none"/>
        </w:rPr>
        <w:t>bespovratni</w:t>
      </w:r>
      <w:r w:rsid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sr-Latn-BA" w:eastAsia="x-none"/>
          <w14:ligatures w14:val="none"/>
        </w:rPr>
        <w:t>m</w:t>
      </w:r>
      <w:r w:rsidR="00DE73B8" w:rsidRP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sr-Latn-BA" w:eastAsia="x-none"/>
          <w14:ligatures w14:val="none"/>
        </w:rPr>
        <w:t xml:space="preserve"> sredst</w:t>
      </w:r>
      <w:r w:rsid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sr-Latn-BA" w:eastAsia="x-none"/>
          <w14:ligatures w14:val="none"/>
        </w:rPr>
        <w:t>vima</w:t>
      </w:r>
      <w:r w:rsidR="00DE73B8" w:rsidRPr="00DE73B8">
        <w:rPr>
          <w:rFonts w:ascii="Times New Roman" w:eastAsia="Calibri" w:hAnsi="Times New Roman" w:cs="Times New Roman"/>
          <w:bCs/>
          <w:kern w:val="0"/>
          <w:sz w:val="24"/>
          <w:szCs w:val="24"/>
          <w:lang w:val="bs-Cyrl-BA" w:eastAsia="x-none"/>
          <w14:ligatures w14:val="none"/>
        </w:rPr>
        <w:t xml:space="preserve"> </w:t>
      </w: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mogu se podržati projekti kojima se provodi:</w:t>
      </w:r>
    </w:p>
    <w:p w14:paraId="644394D6" w14:textId="3064F983" w:rsidR="00C92834" w:rsidRPr="005105A3" w:rsidRDefault="00771E30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a)</w:t>
      </w:r>
      <w:r w:rsidR="00C92834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ab/>
        <w:t xml:space="preserve">Organiziranje radionica i drugih aktivnosti uz angažiranje stručnih </w:t>
      </w:r>
      <w:r w:rsidR="0034284C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osoba</w:t>
      </w:r>
      <w:r w:rsidR="00C92834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za psihosocijalnu pomoć;</w:t>
      </w:r>
    </w:p>
    <w:p w14:paraId="0FB1C17E" w14:textId="169DFF8C" w:rsidR="00C92834" w:rsidRPr="005105A3" w:rsidRDefault="00771E30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b)</w:t>
      </w:r>
      <w:r w:rsidR="00C92834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ab/>
        <w:t xml:space="preserve">Istraživanja, radionice, konferencije i slične aktivnosti u cilju ukazivanja na probleme s kojima se suočavaju </w:t>
      </w:r>
      <w:r w:rsidR="00F570FC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obitelji</w:t>
      </w:r>
      <w:r w:rsidR="00C92834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nestalih </w:t>
      </w:r>
      <w:r w:rsidR="0034284C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osoba</w:t>
      </w:r>
      <w:r w:rsidR="00C92834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na području Bosne i Hercegovine,</w:t>
      </w:r>
    </w:p>
    <w:p w14:paraId="14EF62BC" w14:textId="578FE091" w:rsidR="00AD5EB8" w:rsidRPr="005105A3" w:rsidRDefault="00771E30" w:rsidP="00AD5EB8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>c)</w:t>
      </w:r>
      <w:r w:rsidR="00C92834" w:rsidRPr="005105A3">
        <w:rPr>
          <w:rFonts w:ascii="Times New Roman" w:eastAsia="Calibri" w:hAnsi="Times New Roman" w:cs="Times New Roman"/>
          <w:kern w:val="0"/>
          <w:sz w:val="24"/>
          <w:szCs w:val="24"/>
          <w:lang w:val="hr-BA" w:eastAsia="x-none"/>
          <w14:ligatures w14:val="none"/>
        </w:rPr>
        <w:tab/>
        <w:t>Izrada (stručnih) različitih inicijativa za lobiranje, održavanje zagovaračkih sastanaka, umrežavanja sa drugim organizacijama.</w:t>
      </w:r>
    </w:p>
    <w:p w14:paraId="13FBE510" w14:textId="7F304B54" w:rsidR="000D19DC" w:rsidRPr="005105A3" w:rsidRDefault="000D19DC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  <w:r w:rsidRPr="005105A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  <w:t xml:space="preserve">Pravo na podnošenje projektnih prijedloga za dodjelu </w:t>
      </w:r>
      <w:r w:rsidR="00B543EB" w:rsidRPr="00B543EB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sr-Latn-BA"/>
          <w14:ligatures w14:val="none"/>
        </w:rPr>
        <w:t>bespovratnih</w:t>
      </w:r>
      <w:r w:rsidRPr="005105A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  <w:t xml:space="preserve"> sredstava imaju isključivo </w:t>
      </w:r>
      <w:r w:rsidR="00526242" w:rsidRPr="005105A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  <w:t>udruge</w:t>
      </w:r>
      <w:r w:rsidR="001F3786" w:rsidRPr="005105A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  <w:t xml:space="preserve"> obitelji</w:t>
      </w:r>
      <w:r w:rsidRPr="005105A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  <w:t xml:space="preserve"> nestalih osoba u Bosni i Hercegovini.</w:t>
      </w:r>
    </w:p>
    <w:p w14:paraId="418F6111" w14:textId="119FFE80" w:rsidR="000D19DC" w:rsidRPr="005105A3" w:rsidRDefault="000D19DC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  <w:r w:rsidRPr="005105A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  <w:t xml:space="preserve">Subjekti koji apliciraju sa više projekata, sredstva mogu dobiti samo za jedan projekat. </w:t>
      </w:r>
    </w:p>
    <w:p w14:paraId="652567E5" w14:textId="77777777" w:rsidR="0094786B" w:rsidRPr="005105A3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</w:p>
    <w:p w14:paraId="095B92F0" w14:textId="6ABD6355" w:rsidR="0094786B" w:rsidRPr="005105A3" w:rsidRDefault="0094786B" w:rsidP="009478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2. UKUPAN IZNOS SREDSTAVA PLANIRAN ZA FINAN</w:t>
      </w:r>
      <w:r w:rsidR="00693F14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IRANJE/SUFINAN</w:t>
      </w:r>
      <w:r w:rsidR="00693F14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IRANJE PROJEKATA </w:t>
      </w:r>
    </w:p>
    <w:p w14:paraId="644ED4FE" w14:textId="31FC1A85" w:rsidR="00806992" w:rsidRPr="005105A3" w:rsidRDefault="00806992" w:rsidP="00806992">
      <w:pPr>
        <w:keepNext/>
        <w:keepLines/>
        <w:tabs>
          <w:tab w:val="left" w:pos="709"/>
        </w:tabs>
        <w:spacing w:after="0" w:line="240" w:lineRule="auto"/>
        <w:ind w:right="36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</w:pPr>
      <w:r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lastRenderedPageBreak/>
        <w:t xml:space="preserve">Grant sredstva namijenjena </w:t>
      </w:r>
      <w:r w:rsidR="00476791"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udrugama</w:t>
      </w:r>
      <w:r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</w:t>
      </w:r>
      <w:r w:rsidR="00476791"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obitelji</w:t>
      </w:r>
      <w:r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nestalih osoba u iznosu od </w:t>
      </w:r>
      <w:r w:rsidRPr="00B543EB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50.000,00 KM</w:t>
      </w:r>
      <w:r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osigurana su u okviru </w:t>
      </w:r>
      <w:r w:rsidR="00476791"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proračuna </w:t>
      </w:r>
      <w:r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Ministarstva za ljudska prava i izbjeglice Bosne i Hercegovine za </w:t>
      </w:r>
      <w:r w:rsidRPr="00B543EB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202</w:t>
      </w:r>
      <w:r w:rsidR="00FF450D" w:rsidRPr="00B543EB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5</w:t>
      </w:r>
      <w:r w:rsidRPr="00B543EB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.</w:t>
      </w:r>
      <w:r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 xml:space="preserve"> g</w:t>
      </w:r>
      <w:r w:rsidR="00DA4539"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o</w:t>
      </w:r>
      <w:r w:rsidRPr="005105A3">
        <w:rPr>
          <w:rFonts w:ascii="Times New Roman" w:eastAsia="Times New Roman" w:hAnsi="Times New Roman" w:cs="Times New Roman"/>
          <w:kern w:val="0"/>
          <w:sz w:val="24"/>
          <w:szCs w:val="24"/>
          <w:lang w:val="hr-BA" w:eastAsia="x-none"/>
          <w14:ligatures w14:val="none"/>
        </w:rPr>
        <w:t>dinu.</w:t>
      </w:r>
    </w:p>
    <w:p w14:paraId="1F0F5991" w14:textId="77777777" w:rsidR="0094786B" w:rsidRPr="005105A3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</w:p>
    <w:p w14:paraId="72623BDF" w14:textId="77777777" w:rsidR="00DA4539" w:rsidRPr="005105A3" w:rsidRDefault="00DA4539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</w:p>
    <w:p w14:paraId="19F42A97" w14:textId="19C07DC2" w:rsidR="00F11AE8" w:rsidRPr="005105A3" w:rsidRDefault="00F11AE8" w:rsidP="00F11AE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3. MAKSIMALNI I MINIMALNI IZNOS SREDSTAVA PLANIRAN ZA FINAN</w:t>
      </w:r>
      <w:r w:rsidR="00476791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IRANJE PO ODOBRENOM PPROJEKTU</w:t>
      </w:r>
    </w:p>
    <w:p w14:paraId="4712A53E" w14:textId="77777777" w:rsidR="00F11AE8" w:rsidRPr="005105A3" w:rsidRDefault="00F11AE8" w:rsidP="00F11AE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Maksimalni iznos sredstava koji se može dodijeliti po jednom projektnom prijedlogu je do </w:t>
      </w:r>
      <w:r w:rsidRPr="00B543EB">
        <w:rPr>
          <w:rFonts w:ascii="Times New Roman" w:hAnsi="Times New Roman" w:cs="Times New Roman"/>
          <w:sz w:val="24"/>
          <w:szCs w:val="24"/>
          <w:lang w:val="hr-BA"/>
        </w:rPr>
        <w:t>8.000,00 KM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, dok minimalni iznos nije određen.</w:t>
      </w:r>
    </w:p>
    <w:p w14:paraId="576A0950" w14:textId="77777777" w:rsidR="00F11AE8" w:rsidRPr="005105A3" w:rsidRDefault="00F11AE8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</w:p>
    <w:p w14:paraId="6080B29D" w14:textId="48AD22C5" w:rsidR="00120B8A" w:rsidRPr="005105A3" w:rsidRDefault="00120B8A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4. MAKSIMALNI I MINIMALNI POSTOTNI IZNOS PLANIRANIH SREDSTAVA ZA SUFINAN</w:t>
      </w:r>
      <w:r w:rsidR="00476791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IRANJE VEĆ ODOBRENIH PROJEKATA</w:t>
      </w:r>
    </w:p>
    <w:p w14:paraId="44510C99" w14:textId="28FAD95B" w:rsidR="00120B8A" w:rsidRPr="005105A3" w:rsidRDefault="00120B8A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Maksimalni i minimalni postotni iznos za sufinan</w:t>
      </w:r>
      <w:r w:rsidR="00E95C7D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iranje već odobrenih projekata nije određen.</w:t>
      </w:r>
    </w:p>
    <w:p w14:paraId="42FCB401" w14:textId="77777777" w:rsidR="00120B8A" w:rsidRPr="005105A3" w:rsidRDefault="00120B8A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</w:p>
    <w:p w14:paraId="48B63C56" w14:textId="77777777" w:rsidR="00595E67" w:rsidRPr="005105A3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5. MAKSIMALNI POSTOTNI IZNOS OD ODOBRENIH SREDSTAVA KOJI SE MOŽE KORISTITI ZA POKRIĆE ADMINISTRATIVNIH TROŠKOVA NOSITELJA I PARTNERA NA PROJEKTU </w:t>
      </w:r>
    </w:p>
    <w:p w14:paraId="12359E10" w14:textId="080A106B" w:rsidR="00595E67" w:rsidRPr="005105A3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Maksimum 20% iznosa odobrenih</w:t>
      </w:r>
      <w:r w:rsidR="00B543EB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B543EB" w:rsidRPr="00B543EB">
        <w:rPr>
          <w:rFonts w:ascii="Times New Roman" w:hAnsi="Times New Roman" w:cs="Times New Roman"/>
          <w:bCs/>
          <w:sz w:val="24"/>
          <w:szCs w:val="24"/>
          <w:lang w:val="sr-Latn-BA"/>
        </w:rPr>
        <w:t>bespovratnih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sredstava.</w:t>
      </w:r>
    </w:p>
    <w:p w14:paraId="2DFD9817" w14:textId="77777777" w:rsidR="00595E67" w:rsidRPr="005105A3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Projekat ne smije sadržavati neprihvatljive troškove u koje spadaju:</w:t>
      </w:r>
    </w:p>
    <w:p w14:paraId="74C080BF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Dugovi i rezerve za gubitke ili dugove,</w:t>
      </w:r>
    </w:p>
    <w:p w14:paraId="181809CA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Dugovanja s kamatama,</w:t>
      </w:r>
    </w:p>
    <w:p w14:paraId="6D3C3B29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Stavke koje su već financirane u okviru drugog projekta,</w:t>
      </w:r>
    </w:p>
    <w:p w14:paraId="3AB67740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Kupnja i najam zemljišta, postojećih zgrada i poslovnih prostora,</w:t>
      </w:r>
    </w:p>
    <w:p w14:paraId="0509A6B3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Komunalne troškove (voda, struja, grijanje, internet itd.),</w:t>
      </w:r>
    </w:p>
    <w:p w14:paraId="5E4CC956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Troškovi lizinga,</w:t>
      </w:r>
    </w:p>
    <w:p w14:paraId="42D4DDCE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Porezi i carinski troškovi,</w:t>
      </w:r>
    </w:p>
    <w:p w14:paraId="7B4E0172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Otkup rabljene opreme,</w:t>
      </w:r>
    </w:p>
    <w:p w14:paraId="7A9A7BE7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Troškovi jamstva i slični troškovi,</w:t>
      </w:r>
    </w:p>
    <w:p w14:paraId="1390591D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Posuđivanje trećim osobama i slično,</w:t>
      </w:r>
    </w:p>
    <w:p w14:paraId="23B75B52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Studijski boravci, osim onih koji se mogu financirati iz vlastitih sredstava </w:t>
      </w:r>
    </w:p>
    <w:p w14:paraId="4C370B97" w14:textId="77777777" w:rsidR="00595E67" w:rsidRPr="005105A3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Kupnja vozila.</w:t>
      </w:r>
    </w:p>
    <w:p w14:paraId="76C47F89" w14:textId="77777777" w:rsidR="00595E67" w:rsidRPr="005105A3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Projektni prijedlog koji sadrži neprihvatljive troškove ili koji prelazi propisani maksimum za pokriće administrativnih troškova biće odbijen.</w:t>
      </w:r>
    </w:p>
    <w:p w14:paraId="35761521" w14:textId="77777777" w:rsidR="0094786B" w:rsidRPr="005105A3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</w:p>
    <w:p w14:paraId="00009A93" w14:textId="77777777" w:rsidR="009823EE" w:rsidRPr="005105A3" w:rsidRDefault="009823EE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hr-BA"/>
          <w14:ligatures w14:val="none"/>
        </w:rPr>
      </w:pPr>
    </w:p>
    <w:p w14:paraId="3236ABD5" w14:textId="77777777" w:rsidR="009823EE" w:rsidRPr="005105A3" w:rsidRDefault="009823EE" w:rsidP="009823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6. VREMENSKO RAZDOBLJE ZA PROVEDBU PROJEKATA</w:t>
      </w:r>
    </w:p>
    <w:p w14:paraId="766AC738" w14:textId="77777777" w:rsidR="009823EE" w:rsidRPr="005105A3" w:rsidRDefault="009823EE" w:rsidP="009823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Implementacija projekta ograničena je na period od 12 mjeseci, s tim da se uz obrazloženi zahtjev može produžiti rok za implementaciju.</w:t>
      </w:r>
    </w:p>
    <w:p w14:paraId="7BF0F358" w14:textId="77777777" w:rsidR="00640CE8" w:rsidRPr="005105A3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40CA7912" w14:textId="77777777" w:rsidR="004C2F6A" w:rsidRPr="005105A3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7. OPĆI KRITERIJUMI ZA UČEŠĆE NA JAVNOM POZIVU</w:t>
      </w:r>
    </w:p>
    <w:p w14:paraId="32938DD1" w14:textId="0751B8F2" w:rsidR="004C2F6A" w:rsidRPr="005105A3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Opći u</w:t>
      </w:r>
      <w:r w:rsidR="00B543EB">
        <w:rPr>
          <w:rFonts w:ascii="Times New Roman" w:hAnsi="Times New Roman" w:cs="Times New Roman"/>
          <w:sz w:val="24"/>
          <w:szCs w:val="24"/>
          <w:lang w:val="hr-BA"/>
        </w:rPr>
        <w:t>vjet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 za učešće na javnom pozivu su:</w:t>
      </w:r>
    </w:p>
    <w:p w14:paraId="61B46271" w14:textId="77777777" w:rsidR="004C2F6A" w:rsidRPr="005105A3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prijava mora biti dostavljena u roku propisanom u Javnom pozivu, </w:t>
      </w:r>
    </w:p>
    <w:p w14:paraId="603168E2" w14:textId="77777777" w:rsidR="004C2F6A" w:rsidRPr="005105A3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prijava mora biti dostavljena na propisanim obrascima,</w:t>
      </w:r>
    </w:p>
    <w:p w14:paraId="62918C27" w14:textId="77777777" w:rsidR="004C2F6A" w:rsidRPr="005105A3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svi obrasci moraju biti potpisani i ovjereni,</w:t>
      </w:r>
    </w:p>
    <w:p w14:paraId="04BA9D25" w14:textId="77777777" w:rsidR="004C2F6A" w:rsidRPr="005105A3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prijava mora sadržavati svu obaveznu dokumentaciju.</w:t>
      </w:r>
    </w:p>
    <w:p w14:paraId="062B5A47" w14:textId="0FD44BBC" w:rsidR="004C2F6A" w:rsidRPr="005105A3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Projektni prijedlog koje ne ispunjava opće </w:t>
      </w:r>
      <w:r w:rsidR="00B543EB">
        <w:rPr>
          <w:rFonts w:ascii="Times New Roman" w:hAnsi="Times New Roman" w:cs="Times New Roman"/>
          <w:sz w:val="24"/>
          <w:szCs w:val="24"/>
          <w:lang w:val="hr-BA"/>
        </w:rPr>
        <w:t xml:space="preserve">uvjete 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biće odbačen.</w:t>
      </w:r>
    </w:p>
    <w:p w14:paraId="4833145C" w14:textId="77777777" w:rsidR="004C2F6A" w:rsidRPr="005105A3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6AA0DA99" w14:textId="77777777" w:rsidR="004C2F6A" w:rsidRPr="005105A3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Projektni prijedlog mora ispunjavati i sljedeće osnovne kriterije;</w:t>
      </w:r>
    </w:p>
    <w:p w14:paraId="37EEFCDE" w14:textId="7932842E" w:rsidR="004C2F6A" w:rsidRPr="005105A3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prijedlog projekta mora biti usklađen sa namjenom utvrđenom u član</w:t>
      </w:r>
      <w:r w:rsidR="00B10D75" w:rsidRPr="005105A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u </w:t>
      </w:r>
      <w:r w:rsidR="00B10D75" w:rsidRPr="005105A3">
        <w:rPr>
          <w:rFonts w:ascii="Times New Roman" w:hAnsi="Times New Roman" w:cs="Times New Roman"/>
          <w:sz w:val="24"/>
          <w:szCs w:val="24"/>
          <w:lang w:val="hr-BA"/>
        </w:rPr>
        <w:t>6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="00F657FF" w:rsidRPr="005105A3">
        <w:rPr>
          <w:rFonts w:ascii="Times New Roman" w:hAnsi="Times New Roman" w:cs="Times New Roman"/>
          <w:sz w:val="24"/>
          <w:szCs w:val="24"/>
          <w:lang w:val="hr-BA"/>
        </w:rPr>
        <w:t>Odluke o načinu korištenja bespovratnih sredstava iz proračuna Ministarstva za ljudska prava i izbjeglice Bosne i Hercegovine za razdoblje 2024-2026 godin</w:t>
      </w:r>
      <w:r w:rsidR="00046624" w:rsidRPr="005105A3">
        <w:rPr>
          <w:rFonts w:ascii="Times New Roman" w:hAnsi="Times New Roman" w:cs="Times New Roman"/>
          <w:sz w:val="24"/>
          <w:szCs w:val="24"/>
          <w:lang w:val="hr-BA"/>
        </w:rPr>
        <w:t>e</w:t>
      </w:r>
    </w:p>
    <w:p w14:paraId="6667AFF5" w14:textId="77777777" w:rsidR="004C2F6A" w:rsidRPr="005105A3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projektni prijedlog mora biti podnesen na propisanim obrascima koji su objavljeni na internet stranici Ministarstva,</w:t>
      </w:r>
    </w:p>
    <w:p w14:paraId="32D625A4" w14:textId="77777777" w:rsidR="004C2F6A" w:rsidRPr="005105A3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projektni prijedlog mora naznačiti rodni aspekt projektnog prijedloga,</w:t>
      </w:r>
    </w:p>
    <w:p w14:paraId="5C6EE409" w14:textId="77777777" w:rsidR="004C2F6A" w:rsidRPr="005105A3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implementacija projekta ograničena je na period od 12 mjeseci, s tim da se uz obrazloženi zahtjev može produžiti rok za implementaciju, </w:t>
      </w:r>
    </w:p>
    <w:p w14:paraId="252F16D8" w14:textId="5A1882D5" w:rsidR="004C2F6A" w:rsidRPr="005105A3" w:rsidRDefault="002F0CCD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4C2F6A"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projektnog prijedloga ne može prelaziti maksimalni iznos koji se dodjeljuje po jednom projektnom prijedlogu, a koji iznosi </w:t>
      </w:r>
      <w:r w:rsidR="004C2F6A" w:rsidRPr="00083977">
        <w:rPr>
          <w:rFonts w:ascii="Times New Roman" w:hAnsi="Times New Roman" w:cs="Times New Roman"/>
          <w:sz w:val="24"/>
          <w:szCs w:val="24"/>
          <w:lang w:val="hr-BA"/>
        </w:rPr>
        <w:t>8.000,00 KM.</w:t>
      </w:r>
      <w:r w:rsidR="004C2F6A" w:rsidRPr="005105A3">
        <w:rPr>
          <w:rFonts w:ascii="Times New Roman" w:hAnsi="Times New Roman" w:cs="Times New Roman"/>
          <w:sz w:val="24"/>
          <w:szCs w:val="24"/>
          <w:lang w:val="hr-BA"/>
        </w:rPr>
        <w:tab/>
      </w:r>
    </w:p>
    <w:p w14:paraId="1A8C33B0" w14:textId="77777777" w:rsidR="004C2F6A" w:rsidRPr="005105A3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Projektni prijedlog koje ne ispunjava osnovne kriterije biće odbijen.</w:t>
      </w:r>
    </w:p>
    <w:p w14:paraId="024B7385" w14:textId="77777777" w:rsidR="009749A6" w:rsidRPr="005105A3" w:rsidRDefault="009749A6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A01EF79" w14:textId="0869D642" w:rsidR="00671073" w:rsidRPr="005105A3" w:rsidRDefault="009749A6" w:rsidP="006710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8. KALENDAR JAVNOG POZIVA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36ABE" w:rsidRPr="005105A3" w14:paraId="267671E7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0927" w14:textId="1C7FE0C2" w:rsidR="00536ABE" w:rsidRPr="005105A3" w:rsidRDefault="00536ABE" w:rsidP="00536ABE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BA"/>
              </w:rPr>
            </w:pPr>
            <w:r w:rsidRPr="005105A3">
              <w:rPr>
                <w:rFonts w:ascii="Times New Roman" w:hAnsi="Times New Roman" w:cs="Times New Roman"/>
                <w:bCs/>
                <w:sz w:val="24"/>
                <w:szCs w:val="24"/>
                <w:lang w:val="hr-BA"/>
              </w:rPr>
              <w:t>Objavljen Javni poziv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0DF0" w14:textId="120C0ECD" w:rsidR="00536ABE" w:rsidRPr="00536ABE" w:rsidRDefault="00536ABE" w:rsidP="00536AB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ABE">
              <w:rPr>
                <w:rFonts w:ascii="Times New Roman" w:hAnsi="Times New Roman" w:cs="Times New Roman"/>
                <w:sz w:val="24"/>
                <w:szCs w:val="24"/>
              </w:rPr>
              <w:t xml:space="preserve">26.11.2025. </w:t>
            </w:r>
          </w:p>
        </w:tc>
      </w:tr>
      <w:tr w:rsidR="00536ABE" w:rsidRPr="005105A3" w14:paraId="4EB4EABF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69DC" w14:textId="77777777" w:rsidR="00536ABE" w:rsidRPr="005105A3" w:rsidRDefault="00536ABE" w:rsidP="00536AB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BA"/>
              </w:rPr>
            </w:pPr>
            <w:r w:rsidRPr="005105A3">
              <w:rPr>
                <w:rFonts w:ascii="Times New Roman" w:hAnsi="Times New Roman" w:cs="Times New Roman"/>
                <w:sz w:val="24"/>
                <w:szCs w:val="24"/>
                <w:lang w:val="hr-BA"/>
              </w:rPr>
              <w:t xml:space="preserve">Krajnji rok za upute i pojašnjenja </w:t>
            </w:r>
          </w:p>
          <w:p w14:paraId="7675E693" w14:textId="77777777" w:rsidR="00536ABE" w:rsidRPr="005105A3" w:rsidRDefault="00536ABE" w:rsidP="00536AB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8473" w14:textId="1C5A7A55" w:rsidR="00536ABE" w:rsidRPr="00536ABE" w:rsidRDefault="00536ABE" w:rsidP="00536AB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ABE">
              <w:rPr>
                <w:rFonts w:ascii="Times New Roman" w:hAnsi="Times New Roman" w:cs="Times New Roman"/>
                <w:sz w:val="24"/>
                <w:szCs w:val="24"/>
              </w:rPr>
              <w:t>04.1</w:t>
            </w:r>
            <w:r w:rsidR="002D2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6ABE">
              <w:rPr>
                <w:rFonts w:ascii="Times New Roman" w:hAnsi="Times New Roman" w:cs="Times New Roman"/>
                <w:sz w:val="24"/>
                <w:szCs w:val="24"/>
              </w:rPr>
              <w:t xml:space="preserve">.2025. </w:t>
            </w:r>
          </w:p>
        </w:tc>
      </w:tr>
      <w:tr w:rsidR="00536ABE" w:rsidRPr="005105A3" w14:paraId="60E51EA9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795B" w14:textId="77777777" w:rsidR="00536ABE" w:rsidRPr="005105A3" w:rsidRDefault="00536ABE" w:rsidP="00536AB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BA"/>
              </w:rPr>
            </w:pPr>
            <w:r w:rsidRPr="005105A3">
              <w:rPr>
                <w:rFonts w:ascii="Times New Roman" w:hAnsi="Times New Roman" w:cs="Times New Roman"/>
                <w:bCs/>
                <w:sz w:val="24"/>
                <w:szCs w:val="24"/>
                <w:lang w:val="hr-BA"/>
              </w:rPr>
              <w:t>Rok za podnošenje prijava</w:t>
            </w:r>
          </w:p>
          <w:p w14:paraId="13A254FA" w14:textId="77777777" w:rsidR="00536ABE" w:rsidRPr="005105A3" w:rsidRDefault="00536ABE" w:rsidP="00536AB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C825" w14:textId="2371F00A" w:rsidR="00536ABE" w:rsidRPr="00536ABE" w:rsidRDefault="00536ABE" w:rsidP="00536AB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ABE">
              <w:rPr>
                <w:rFonts w:ascii="Times New Roman" w:hAnsi="Times New Roman" w:cs="Times New Roman"/>
                <w:sz w:val="24"/>
                <w:szCs w:val="24"/>
              </w:rPr>
              <w:t xml:space="preserve">11.12.2025. </w:t>
            </w:r>
          </w:p>
        </w:tc>
      </w:tr>
    </w:tbl>
    <w:p w14:paraId="3D92EA56" w14:textId="77777777" w:rsidR="00671073" w:rsidRPr="005105A3" w:rsidRDefault="00671073" w:rsidP="0067107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EB15519" w14:textId="77777777" w:rsidR="009B3D9E" w:rsidRPr="005105A3" w:rsidRDefault="009B3D9E" w:rsidP="009B3D9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9. SPISAK OBAVEZNE TENDERSKE DOKUMENTACIJE</w:t>
      </w:r>
    </w:p>
    <w:p w14:paraId="441A5CD9" w14:textId="77777777" w:rsidR="009B3D9E" w:rsidRPr="005105A3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prijava (Aneks II);</w:t>
      </w:r>
    </w:p>
    <w:p w14:paraId="4268D696" w14:textId="77777777" w:rsidR="009B3D9E" w:rsidRPr="005105A3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prijedlog projekta (Aneks III),     </w:t>
      </w:r>
    </w:p>
    <w:p w14:paraId="67CC6E89" w14:textId="4C6D3814" w:rsidR="009B3D9E" w:rsidRPr="00083977" w:rsidRDefault="006B5F06" w:rsidP="00083977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9B3D9E"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projekta – (Aneks IV);</w:t>
      </w:r>
    </w:p>
    <w:p w14:paraId="28B96133" w14:textId="77777777" w:rsidR="009B3D9E" w:rsidRPr="005105A3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izjava o partnerstvu, u slučaju zajedničkog projekta (Aneks VI)</w:t>
      </w:r>
    </w:p>
    <w:p w14:paraId="6AD2BCCA" w14:textId="768BB153" w:rsidR="009B3D9E" w:rsidRPr="005105A3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ugovor s bankom o otvaranju transakci</w:t>
      </w:r>
      <w:r w:rsidR="003856A7">
        <w:rPr>
          <w:rFonts w:ascii="Times New Roman" w:hAnsi="Times New Roman" w:cs="Times New Roman"/>
          <w:sz w:val="24"/>
          <w:szCs w:val="24"/>
          <w:lang w:val="hr-BA"/>
        </w:rPr>
        <w:t>jskog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računa (ovjerena kopija),</w:t>
      </w:r>
    </w:p>
    <w:p w14:paraId="31A1745D" w14:textId="6896FBFF" w:rsidR="009B3D9E" w:rsidRPr="005105A3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potvrda poslovne banke da je transakci</w:t>
      </w:r>
      <w:r w:rsidR="003856A7">
        <w:rPr>
          <w:rFonts w:ascii="Times New Roman" w:hAnsi="Times New Roman" w:cs="Times New Roman"/>
          <w:sz w:val="24"/>
          <w:szCs w:val="24"/>
          <w:lang w:val="hr-BA"/>
        </w:rPr>
        <w:t>jskog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račun aktivan ne starija od dana objavljivanja javnog poziva (original ili ovjerena kopija),</w:t>
      </w:r>
    </w:p>
    <w:p w14:paraId="19F9EBAE" w14:textId="77777777" w:rsidR="009B3D9E" w:rsidRPr="005105A3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izvod iz registra udruženja i fondacija nosioca projekta, ili nosioca projekta i partnera, ukoliko više udruženja i fondacija zajednički podnosi prijavu projekta, koji nije stariji od tri mjeseca(ovjerena kopija),</w:t>
      </w:r>
    </w:p>
    <w:p w14:paraId="23D32829" w14:textId="77777777" w:rsidR="009B3D9E" w:rsidRPr="005105A3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izvod iz osnivačkog akta ili statuta iz kojeg su vidljivi statutarni ciljevi podnosioca i partnera na projektu, ukoliko isti nisu vidljivi iz rješenja o upisu u registar, (ovjerena kopija),</w:t>
      </w:r>
    </w:p>
    <w:p w14:paraId="76B87E57" w14:textId="1EF21A7A" w:rsidR="009B3D9E" w:rsidRPr="005105A3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pisanu izjavu ovlaštenog lica nositelja projekta da su dostavljeni podaci istiniti, da nositelj i projektni partneri, ukoliko se radi o zajedničkom projektu, ispunjavaju </w:t>
      </w:r>
      <w:r w:rsidR="00C42B44">
        <w:rPr>
          <w:rFonts w:ascii="Times New Roman" w:hAnsi="Times New Roman" w:cs="Times New Roman"/>
          <w:sz w:val="24"/>
          <w:szCs w:val="24"/>
          <w:lang w:val="hr-BA"/>
        </w:rPr>
        <w:t>uvjet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e iz člana 11. Pravilnika o kriterijima za finan</w:t>
      </w:r>
      <w:r w:rsidR="00E30A8B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iranje i sufinan</w:t>
      </w:r>
      <w:r w:rsidR="00E30A8B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iranje projekta. projekte u oblastima od javnog interesa koje sprovode udru</w:t>
      </w:r>
      <w:r w:rsidR="005F53EC" w:rsidRPr="005105A3">
        <w:rPr>
          <w:rFonts w:ascii="Times New Roman" w:hAnsi="Times New Roman" w:cs="Times New Roman"/>
          <w:sz w:val="24"/>
          <w:szCs w:val="24"/>
          <w:lang w:val="hr-BA"/>
        </w:rPr>
        <w:t>ga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i fondacije,</w:t>
      </w:r>
    </w:p>
    <w:p w14:paraId="1ED3BA75" w14:textId="6F9FE187" w:rsidR="009B3D9E" w:rsidRPr="005105A3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bilan</w:t>
      </w:r>
      <w:r w:rsidR="00C42B44">
        <w:rPr>
          <w:rFonts w:ascii="Times New Roman" w:hAnsi="Times New Roman" w:cs="Times New Roman"/>
          <w:sz w:val="24"/>
          <w:szCs w:val="24"/>
          <w:lang w:val="hr-BA"/>
        </w:rPr>
        <w:t>ca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stanja za prethodnu godinu (ovjerena kopija), izuzev podnosilaca projektnog prijedloga koji su osnovani u tekućoj godini,</w:t>
      </w:r>
    </w:p>
    <w:p w14:paraId="3BA4CEE1" w14:textId="68944D95" w:rsidR="009B3D9E" w:rsidRPr="005105A3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bilan</w:t>
      </w:r>
      <w:r w:rsidR="00C42B44">
        <w:rPr>
          <w:rFonts w:ascii="Times New Roman" w:hAnsi="Times New Roman" w:cs="Times New Roman"/>
          <w:sz w:val="24"/>
          <w:szCs w:val="24"/>
          <w:lang w:val="hr-BA"/>
        </w:rPr>
        <w:t>ca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uspjeha za prethodnu godinu (ovjerena kopija), izuzev podnosilaca projektnog prijedloga koji su osnovani u tekućoj godini,</w:t>
      </w:r>
    </w:p>
    <w:p w14:paraId="3CA1664E" w14:textId="77777777" w:rsidR="009B3D9E" w:rsidRPr="005105A3" w:rsidRDefault="009B3D9E" w:rsidP="009B3D9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lastRenderedPageBreak/>
        <w:t>Svi obrasci moraju biti popunjeni, potpisani i ovjereni od strane odgovornog lica podnosioca prijave.</w:t>
      </w:r>
    </w:p>
    <w:p w14:paraId="7D5904E3" w14:textId="77777777" w:rsidR="009B3D9E" w:rsidRPr="005105A3" w:rsidRDefault="009B3D9E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677C4B84" w14:textId="77777777" w:rsidR="00847212" w:rsidRPr="005105A3" w:rsidRDefault="00847212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3486784E" w14:textId="77777777" w:rsidR="00671073" w:rsidRPr="005105A3" w:rsidRDefault="00671073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B6F411" w14:textId="77777777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10. NAČIN BODOVANJA</w:t>
      </w:r>
    </w:p>
    <w:p w14:paraId="71BE15A0" w14:textId="67A88AB2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Bodovanje projektnih prijedloga vrši se na obrascima za evaluaciju projekta – Aneksi XI-XII</w:t>
      </w:r>
      <w:r w:rsidR="00020AB3"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primjenjujući četiri evaluacijska kriterija: </w:t>
      </w:r>
    </w:p>
    <w:p w14:paraId="24509915" w14:textId="034E415A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a)  kvalitet</w:t>
      </w:r>
      <w:r w:rsidR="003856A7"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predloženog projekta,</w:t>
      </w:r>
    </w:p>
    <w:p w14:paraId="430D7B24" w14:textId="7AB2C8A5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b) </w:t>
      </w:r>
      <w:r w:rsidR="005F53EC" w:rsidRPr="005105A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i održivost projekta,</w:t>
      </w:r>
    </w:p>
    <w:p w14:paraId="7739FCFA" w14:textId="77777777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c) institucionalni kapaciteti podnosioca projekta,</w:t>
      </w:r>
    </w:p>
    <w:p w14:paraId="06AAE80D" w14:textId="77777777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d) prepoznate prednosti i dodatni kriteriji.</w:t>
      </w:r>
    </w:p>
    <w:p w14:paraId="6594FD7B" w14:textId="77777777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1FCD51D2" w14:textId="77777777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Tenderska dokumentacija može se preuzeti na web stranici http://www.mhrr.gov.ba</w:t>
      </w:r>
    </w:p>
    <w:p w14:paraId="22C89B9D" w14:textId="77777777" w:rsidR="00BE6682" w:rsidRPr="005105A3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7042FFC" w14:textId="77777777" w:rsidR="00D64E35" w:rsidRPr="005105A3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11. POSTUPAK ZAKLJUČIVANJA UGOVORA</w:t>
      </w:r>
    </w:p>
    <w:p w14:paraId="56B1C690" w14:textId="4ADD14CF" w:rsidR="00D64E35" w:rsidRPr="005105A3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Ministarstvo će sa korisnicima </w:t>
      </w:r>
      <w:r w:rsidR="003856A7" w:rsidRPr="003856A7">
        <w:rPr>
          <w:rFonts w:ascii="Times New Roman" w:hAnsi="Times New Roman" w:cs="Times New Roman"/>
          <w:bCs/>
          <w:sz w:val="24"/>
          <w:szCs w:val="24"/>
          <w:lang w:val="sr-Latn-BA"/>
        </w:rPr>
        <w:t>bespovratnih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sredstava, stupanjem na snagu Odluke o dodjeli </w:t>
      </w:r>
      <w:r w:rsidR="003856A7" w:rsidRPr="003856A7">
        <w:rPr>
          <w:rFonts w:ascii="Times New Roman" w:hAnsi="Times New Roman" w:cs="Times New Roman"/>
          <w:bCs/>
          <w:sz w:val="24"/>
          <w:szCs w:val="24"/>
          <w:lang w:val="sr-Latn-BA"/>
        </w:rPr>
        <w:t xml:space="preserve">bespovratnih 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sredstava zaključiti Ugovor kojim će biti definirana međusobna prava i obaveze ugovornih strana. </w:t>
      </w:r>
    </w:p>
    <w:p w14:paraId="7D1B715A" w14:textId="77777777" w:rsidR="00D64E35" w:rsidRPr="005105A3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786AB347" w14:textId="77777777" w:rsidR="007255A6" w:rsidRPr="005105A3" w:rsidRDefault="007255A6" w:rsidP="007255A6">
      <w:pPr>
        <w:spacing w:after="0" w:line="240" w:lineRule="auto"/>
        <w:ind w:right="4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BA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/>
          <w14:ligatures w14:val="none"/>
        </w:rPr>
        <w:t>Projektni prijedlozi se dostavljaju lično ili putem pošte na adresu Ministarstva za ljudska prava i izbjeglice BiH, Trg BiH 3, 71000 Sarajevo, u zatvorenim kovertama, sa naznakom</w:t>
      </w:r>
    </w:p>
    <w:p w14:paraId="306CB5DD" w14:textId="371D81B5" w:rsidR="007255A6" w:rsidRPr="005105A3" w:rsidRDefault="007255A6" w:rsidP="007255A6">
      <w:pPr>
        <w:spacing w:after="0" w:line="240" w:lineRule="auto"/>
        <w:ind w:right="43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</w:pPr>
      <w:r w:rsidRPr="005105A3">
        <w:rPr>
          <w:rFonts w:ascii="Times New Roman" w:eastAsia="Calibri" w:hAnsi="Times New Roman" w:cs="Times New Roman"/>
          <w:kern w:val="0"/>
          <w:sz w:val="24"/>
          <w:szCs w:val="24"/>
          <w:lang w:val="hr-BA"/>
          <w14:ligatures w14:val="none"/>
        </w:rPr>
        <w:t xml:space="preserve"> „</w:t>
      </w:r>
      <w:r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NE OTVARAJ“ JAVNI POZIV za dodjelu </w:t>
      </w:r>
      <w:r w:rsidR="003856A7" w:rsidRPr="003856A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sr-Latn-BA"/>
          <w14:ligatures w14:val="none"/>
        </w:rPr>
        <w:t>bespovratnih</w:t>
      </w:r>
      <w:r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sredstava udru</w:t>
      </w:r>
      <w:r w:rsidR="00B33433"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>gama</w:t>
      </w:r>
      <w:r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</w:t>
      </w:r>
      <w:r w:rsidR="00E86798"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>obitelji</w:t>
      </w:r>
      <w:r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 xml:space="preserve"> nestalih osoba u Bosni i Hercegovini za 202</w:t>
      </w:r>
      <w:r w:rsidR="00FF450D"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>5</w:t>
      </w:r>
      <w:r w:rsidRPr="005105A3">
        <w:rPr>
          <w:rFonts w:ascii="Times New Roman" w:eastAsia="Calibri" w:hAnsi="Times New Roman" w:cs="Times New Roman"/>
          <w:b/>
          <w:kern w:val="0"/>
          <w:sz w:val="24"/>
          <w:szCs w:val="24"/>
          <w:lang w:val="hr-BA"/>
          <w14:ligatures w14:val="none"/>
        </w:rPr>
        <w:t>. godinu.</w:t>
      </w:r>
    </w:p>
    <w:p w14:paraId="2D9191C9" w14:textId="77777777" w:rsidR="00A61861" w:rsidRPr="005105A3" w:rsidRDefault="00A61861" w:rsidP="00A6186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449285CA" w14:textId="2BD50994" w:rsidR="00A61861" w:rsidRPr="005105A3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Sva dodatna pitanja u vezi javnog poziva se mogu dostaviti putem elektronske pošte, najkasnije 7 dana do isteka roka za podnošenje projektnog prijedloga, sa jasno naznačenim nazivom Javnog poziva u predmetu poruke, i to na sljedeću adresu: </w:t>
      </w:r>
      <w:hyperlink r:id="rId5" w:history="1">
        <w:r w:rsidR="00FF450D" w:rsidRPr="005105A3">
          <w:rPr>
            <w:rStyle w:val="Hyperlink"/>
            <w:rFonts w:ascii="Times New Roman" w:hAnsi="Times New Roman" w:cs="Times New Roman"/>
            <w:sz w:val="24"/>
            <w:szCs w:val="24"/>
            <w:lang w:val="bs-Latn-BA"/>
          </w:rPr>
          <w:t>behija.huskic@mhrr.gov.ba</w:t>
        </w:r>
      </w:hyperlink>
      <w:r w:rsidR="00FF450D"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ili na telefon 033/703-</w:t>
      </w:r>
      <w:r w:rsidR="000A3AC5" w:rsidRPr="005105A3">
        <w:rPr>
          <w:rFonts w:ascii="Times New Roman" w:hAnsi="Times New Roman" w:cs="Times New Roman"/>
          <w:sz w:val="24"/>
          <w:szCs w:val="24"/>
          <w:lang w:val="hr-BA"/>
        </w:rPr>
        <w:t>9</w:t>
      </w:r>
      <w:r w:rsidR="00FF450D" w:rsidRPr="005105A3">
        <w:rPr>
          <w:rFonts w:ascii="Times New Roman" w:hAnsi="Times New Roman" w:cs="Times New Roman"/>
          <w:sz w:val="24"/>
          <w:szCs w:val="24"/>
          <w:lang w:val="hr-BA"/>
        </w:rPr>
        <w:t>61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442371F2" w14:textId="77777777" w:rsidR="00A61861" w:rsidRPr="005105A3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1ED72968" w14:textId="77777777" w:rsidR="00A61861" w:rsidRPr="005105A3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12. SASTAVNI DIO OVOG JAVNOG POZIVA SU:</w:t>
      </w:r>
    </w:p>
    <w:p w14:paraId="3F5C421D" w14:textId="77777777" w:rsidR="00A61861" w:rsidRPr="005105A3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7C44F4BE" w14:textId="27CB872A" w:rsidR="002B4A4C" w:rsidRPr="005105A3" w:rsidRDefault="002B4A4C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Odluka o načinu korištenja bespovratnih sredstava iz proračuna Ministarstva za ljudska prava i izbjeglice Bosne i Hercegovine za razdoblje 2024-2026 godina </w:t>
      </w:r>
    </w:p>
    <w:p w14:paraId="11BBF287" w14:textId="095FEFAA" w:rsidR="001730EC" w:rsidRPr="005105A3" w:rsidRDefault="001730EC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Pravilnik o kriterijima za finan</w:t>
      </w:r>
      <w:r w:rsidR="003E657B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>iranje i sufinan</w:t>
      </w:r>
      <w:r w:rsidR="003E657B" w:rsidRPr="005105A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iranje projekata u oblastima od javnog interesa koje provode </w:t>
      </w:r>
      <w:r w:rsidR="003E657B" w:rsidRPr="005105A3">
        <w:rPr>
          <w:rFonts w:ascii="Times New Roman" w:hAnsi="Times New Roman" w:cs="Times New Roman"/>
          <w:sz w:val="24"/>
          <w:szCs w:val="24"/>
          <w:lang w:val="hr-BA"/>
        </w:rPr>
        <w:t>udruge</w:t>
      </w:r>
      <w:r w:rsidRPr="005105A3">
        <w:rPr>
          <w:rFonts w:ascii="Times New Roman" w:hAnsi="Times New Roman" w:cs="Times New Roman"/>
          <w:sz w:val="24"/>
          <w:szCs w:val="24"/>
          <w:lang w:val="hr-BA"/>
        </w:rPr>
        <w:t xml:space="preserve"> i fondacije,</w:t>
      </w:r>
    </w:p>
    <w:p w14:paraId="7253D6A5" w14:textId="77777777" w:rsidR="001730EC" w:rsidRPr="005105A3" w:rsidRDefault="001730EC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5105A3">
        <w:rPr>
          <w:rFonts w:ascii="Times New Roman" w:hAnsi="Times New Roman" w:cs="Times New Roman"/>
          <w:sz w:val="24"/>
          <w:szCs w:val="24"/>
          <w:lang w:val="hr-BA"/>
        </w:rPr>
        <w:t>ANEKSI od II – XIII.</w:t>
      </w:r>
    </w:p>
    <w:p w14:paraId="0FA7AAE7" w14:textId="77777777" w:rsidR="004C2F6A" w:rsidRPr="005105A3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1CD99FE5" w14:textId="77777777" w:rsidR="004C2F6A" w:rsidRPr="005105A3" w:rsidRDefault="004C2F6A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79827B68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32679B24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5BC3A26E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2A6EA895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0A0D02B8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6F67A01D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5C2E05FA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p w14:paraId="09D25A0D" w14:textId="77777777" w:rsidR="00BE6682" w:rsidRPr="005105A3" w:rsidRDefault="00BE6682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hr-BA" w:eastAsia="zh-CN"/>
          <w14:ligatures w14:val="none"/>
        </w:rPr>
      </w:pPr>
    </w:p>
    <w:sectPr w:rsidR="00BE6682" w:rsidRPr="005105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6F"/>
    <w:multiLevelType w:val="hybridMultilevel"/>
    <w:tmpl w:val="78C6B9D8"/>
    <w:lvl w:ilvl="0" w:tplc="3BD49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62FF2"/>
    <w:multiLevelType w:val="hybridMultilevel"/>
    <w:tmpl w:val="E6D656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764AA"/>
    <w:multiLevelType w:val="hybridMultilevel"/>
    <w:tmpl w:val="615EA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C732E"/>
    <w:multiLevelType w:val="hybridMultilevel"/>
    <w:tmpl w:val="6C1261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85501"/>
    <w:multiLevelType w:val="hybridMultilevel"/>
    <w:tmpl w:val="D65AF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192242">
    <w:abstractNumId w:val="0"/>
  </w:num>
  <w:num w:numId="2" w16cid:durableId="976032326">
    <w:abstractNumId w:val="1"/>
  </w:num>
  <w:num w:numId="3" w16cid:durableId="845944331">
    <w:abstractNumId w:val="3"/>
  </w:num>
  <w:num w:numId="4" w16cid:durableId="1442456686">
    <w:abstractNumId w:val="4"/>
  </w:num>
  <w:num w:numId="5" w16cid:durableId="385417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CE8"/>
    <w:rsid w:val="00020AB3"/>
    <w:rsid w:val="000218F8"/>
    <w:rsid w:val="00046624"/>
    <w:rsid w:val="00054924"/>
    <w:rsid w:val="00083977"/>
    <w:rsid w:val="00083C69"/>
    <w:rsid w:val="000A3AC5"/>
    <w:rsid w:val="000D19DC"/>
    <w:rsid w:val="00120B8A"/>
    <w:rsid w:val="00125A09"/>
    <w:rsid w:val="001260A7"/>
    <w:rsid w:val="001730EC"/>
    <w:rsid w:val="001C0819"/>
    <w:rsid w:val="001F3786"/>
    <w:rsid w:val="002201A9"/>
    <w:rsid w:val="002248EC"/>
    <w:rsid w:val="00251C49"/>
    <w:rsid w:val="00286765"/>
    <w:rsid w:val="002A4876"/>
    <w:rsid w:val="002B4A4C"/>
    <w:rsid w:val="002C6B8A"/>
    <w:rsid w:val="002D29A3"/>
    <w:rsid w:val="002F0CCD"/>
    <w:rsid w:val="0034284C"/>
    <w:rsid w:val="00357841"/>
    <w:rsid w:val="003856A7"/>
    <w:rsid w:val="003A0764"/>
    <w:rsid w:val="003B2832"/>
    <w:rsid w:val="003B7B9E"/>
    <w:rsid w:val="003C0E1B"/>
    <w:rsid w:val="003E657B"/>
    <w:rsid w:val="0043143B"/>
    <w:rsid w:val="00472B30"/>
    <w:rsid w:val="00476791"/>
    <w:rsid w:val="004C2F6A"/>
    <w:rsid w:val="005105A3"/>
    <w:rsid w:val="00526242"/>
    <w:rsid w:val="00536ABE"/>
    <w:rsid w:val="00595E67"/>
    <w:rsid w:val="005A32E3"/>
    <w:rsid w:val="005F53EC"/>
    <w:rsid w:val="006143AB"/>
    <w:rsid w:val="00633F91"/>
    <w:rsid w:val="00640CE8"/>
    <w:rsid w:val="00655BF2"/>
    <w:rsid w:val="00671073"/>
    <w:rsid w:val="006864E7"/>
    <w:rsid w:val="00693F14"/>
    <w:rsid w:val="006B54C5"/>
    <w:rsid w:val="006B5F06"/>
    <w:rsid w:val="006C4A12"/>
    <w:rsid w:val="00710003"/>
    <w:rsid w:val="007255A6"/>
    <w:rsid w:val="00764098"/>
    <w:rsid w:val="007642DB"/>
    <w:rsid w:val="00771E30"/>
    <w:rsid w:val="007A18CD"/>
    <w:rsid w:val="007B179C"/>
    <w:rsid w:val="007D4F69"/>
    <w:rsid w:val="0080212E"/>
    <w:rsid w:val="00806992"/>
    <w:rsid w:val="0081631C"/>
    <w:rsid w:val="00821C95"/>
    <w:rsid w:val="00847212"/>
    <w:rsid w:val="0085048C"/>
    <w:rsid w:val="008C17F1"/>
    <w:rsid w:val="008C3933"/>
    <w:rsid w:val="00911305"/>
    <w:rsid w:val="0094786B"/>
    <w:rsid w:val="0095503F"/>
    <w:rsid w:val="00970875"/>
    <w:rsid w:val="009749A6"/>
    <w:rsid w:val="009823EE"/>
    <w:rsid w:val="009B3D9E"/>
    <w:rsid w:val="00A06A00"/>
    <w:rsid w:val="00A23997"/>
    <w:rsid w:val="00A478DB"/>
    <w:rsid w:val="00A5070B"/>
    <w:rsid w:val="00A61861"/>
    <w:rsid w:val="00A9304C"/>
    <w:rsid w:val="00AD5EB8"/>
    <w:rsid w:val="00B10D75"/>
    <w:rsid w:val="00B11E1F"/>
    <w:rsid w:val="00B33433"/>
    <w:rsid w:val="00B50D3B"/>
    <w:rsid w:val="00B543EB"/>
    <w:rsid w:val="00B949F1"/>
    <w:rsid w:val="00BC5658"/>
    <w:rsid w:val="00BE1349"/>
    <w:rsid w:val="00BE6682"/>
    <w:rsid w:val="00BF3B3F"/>
    <w:rsid w:val="00C36A7A"/>
    <w:rsid w:val="00C424CB"/>
    <w:rsid w:val="00C42B44"/>
    <w:rsid w:val="00C92834"/>
    <w:rsid w:val="00C953E0"/>
    <w:rsid w:val="00CF59C1"/>
    <w:rsid w:val="00D27557"/>
    <w:rsid w:val="00D64E35"/>
    <w:rsid w:val="00D65C9F"/>
    <w:rsid w:val="00DA4539"/>
    <w:rsid w:val="00DE73B8"/>
    <w:rsid w:val="00E02247"/>
    <w:rsid w:val="00E30A8B"/>
    <w:rsid w:val="00E312AD"/>
    <w:rsid w:val="00E86798"/>
    <w:rsid w:val="00E95C7D"/>
    <w:rsid w:val="00EC3157"/>
    <w:rsid w:val="00ED111F"/>
    <w:rsid w:val="00EE4E7B"/>
    <w:rsid w:val="00F11AE8"/>
    <w:rsid w:val="00F1445F"/>
    <w:rsid w:val="00F163B1"/>
    <w:rsid w:val="00F570FC"/>
    <w:rsid w:val="00F657FF"/>
    <w:rsid w:val="00FB543E"/>
    <w:rsid w:val="00FF450D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F3276"/>
  <w15:chartTrackingRefBased/>
  <w15:docId w15:val="{33A872DC-3414-481A-AF35-6F48F321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01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B3D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18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3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hija.huskic@mhrr.gov.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1303</Words>
  <Characters>7183</Characters>
  <Application>Microsoft Office Word</Application>
  <DocSecurity>0</DocSecurity>
  <Lines>1795</Lines>
  <Paragraphs>606</Paragraphs>
  <ScaleCrop>false</ScaleCrop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 Koprivica</dc:creator>
  <cp:keywords/>
  <dc:description/>
  <cp:lastModifiedBy>Irena Penc</cp:lastModifiedBy>
  <cp:revision>74</cp:revision>
  <dcterms:created xsi:type="dcterms:W3CDTF">2023-07-31T09:25:00Z</dcterms:created>
  <dcterms:modified xsi:type="dcterms:W3CDTF">2025-11-24T12:20:00Z</dcterms:modified>
</cp:coreProperties>
</file>